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37C" w:rsidRDefault="009512A1" w:rsidP="0044004E">
      <w:pPr>
        <w:jc w:val="center"/>
        <w:rPr>
          <w:b/>
          <w:sz w:val="28"/>
        </w:rPr>
      </w:pPr>
      <w:r>
        <w:rPr>
          <w:b/>
          <w:sz w:val="28"/>
        </w:rPr>
        <w:t>Vendredi 3</w:t>
      </w:r>
      <w:r w:rsidR="0092241D">
        <w:rPr>
          <w:b/>
          <w:sz w:val="28"/>
        </w:rPr>
        <w:t xml:space="preserve"> </w:t>
      </w:r>
      <w:r w:rsidR="00D72619">
        <w:rPr>
          <w:b/>
          <w:sz w:val="28"/>
        </w:rPr>
        <w:t>avril</w:t>
      </w:r>
      <w:r w:rsidR="00EB337C">
        <w:rPr>
          <w:b/>
          <w:sz w:val="28"/>
        </w:rPr>
        <w:t xml:space="preserve"> CP</w:t>
      </w:r>
    </w:p>
    <w:p w:rsidR="00EB337C" w:rsidRDefault="00EB337C" w:rsidP="00EB337C">
      <w:pPr>
        <w:jc w:val="center"/>
        <w:rPr>
          <w:b/>
          <w:sz w:val="28"/>
        </w:rPr>
      </w:pPr>
      <w:r>
        <w:rPr>
          <w:b/>
          <w:sz w:val="28"/>
        </w:rPr>
        <w:t>Mathématiques</w:t>
      </w:r>
    </w:p>
    <w:p w:rsidR="0097418C" w:rsidRDefault="00EB337C" w:rsidP="0034187F">
      <w:pPr>
        <w:jc w:val="both"/>
      </w:pPr>
      <w:r w:rsidRPr="00C47ED0">
        <w:rPr>
          <w:u w:val="single"/>
        </w:rPr>
        <w:t>Objectif de la séance</w:t>
      </w:r>
      <w:r w:rsidR="00241A24">
        <w:t xml:space="preserve"> : </w:t>
      </w:r>
      <w:r w:rsidR="0097418C">
        <w:t>les sommes après 12</w:t>
      </w:r>
    </w:p>
    <w:p w:rsidR="00A870C5" w:rsidRDefault="00675976" w:rsidP="0034187F">
      <w:pPr>
        <w:jc w:val="both"/>
      </w:pPr>
      <w:r>
        <w:t>Dire à votre enfant qu’il</w:t>
      </w:r>
      <w:r w:rsidR="00241A24">
        <w:t xml:space="preserve"> va </w:t>
      </w:r>
      <w:r w:rsidR="0097418C">
        <w:t xml:space="preserve">faire les maisons </w:t>
      </w:r>
      <w:r w:rsidR="001E55C7">
        <w:t xml:space="preserve">ou les fleurs </w:t>
      </w:r>
      <w:r w:rsidR="0097418C">
        <w:t>du 13, 14, 15 et 16</w:t>
      </w:r>
    </w:p>
    <w:p w:rsidR="0097418C" w:rsidRPr="0097418C" w:rsidRDefault="0097418C" w:rsidP="0097418C">
      <w:pPr>
        <w:pStyle w:val="Paragraphedeliste"/>
        <w:numPr>
          <w:ilvl w:val="0"/>
          <w:numId w:val="8"/>
        </w:numPr>
        <w:jc w:val="both"/>
      </w:pPr>
      <w:r>
        <w:rPr>
          <w:u w:val="single"/>
        </w:rPr>
        <w:t>Construire la maison du 13</w:t>
      </w:r>
    </w:p>
    <w:p w:rsidR="0097418C" w:rsidRDefault="0097418C" w:rsidP="0097418C">
      <w:pPr>
        <w:pStyle w:val="Paragraphedeliste"/>
        <w:numPr>
          <w:ilvl w:val="0"/>
          <w:numId w:val="9"/>
        </w:numPr>
        <w:jc w:val="both"/>
      </w:pPr>
      <w:r>
        <w:t>P</w:t>
      </w:r>
      <w:r w:rsidR="001E55C7">
        <w:t>rends 13 jetons (fiche jointe si vous ne trouvez pas de matériel)</w:t>
      </w:r>
      <w:r>
        <w:t>. P</w:t>
      </w:r>
      <w:r w:rsidR="001E55C7">
        <w:t>rends</w:t>
      </w:r>
      <w:r>
        <w:t xml:space="preserve"> </w:t>
      </w:r>
      <w:r w:rsidR="001E55C7">
        <w:t xml:space="preserve">la fiche des maisons ou des fleurs (jointes) pour compléter les additions. </w:t>
      </w:r>
    </w:p>
    <w:p w:rsidR="001E55C7" w:rsidRDefault="001E55C7" w:rsidP="0097418C">
      <w:pPr>
        <w:pStyle w:val="Paragraphedeliste"/>
        <w:numPr>
          <w:ilvl w:val="0"/>
          <w:numId w:val="9"/>
        </w:numPr>
        <w:jc w:val="both"/>
      </w:pPr>
      <w:r>
        <w:t>A gauche sur la table, mets 0 jeton. A droite, dépose les 13 jetons. 13 c’est 0+13</w:t>
      </w:r>
    </w:p>
    <w:p w:rsidR="001E55C7" w:rsidRDefault="001E55C7" w:rsidP="0097418C">
      <w:pPr>
        <w:pStyle w:val="Paragraphedeliste"/>
        <w:numPr>
          <w:ilvl w:val="0"/>
          <w:numId w:val="9"/>
        </w:numPr>
        <w:jc w:val="both"/>
      </w:pPr>
      <w:r>
        <w:t>Déplace un jeton de la droite vers la gauche. Tu as toujours 13 jetons sur la table mais il y en a 1 à gauche et 12 à droite. 13 c’est 1+12</w:t>
      </w:r>
    </w:p>
    <w:p w:rsidR="001E55C7" w:rsidRDefault="001E55C7" w:rsidP="0097418C">
      <w:pPr>
        <w:pStyle w:val="Paragraphedeliste"/>
        <w:numPr>
          <w:ilvl w:val="0"/>
          <w:numId w:val="9"/>
        </w:numPr>
        <w:jc w:val="both"/>
      </w:pPr>
      <w:r>
        <w:t>Déplace encore un jeton de la droite vers la gauche. Tu as toujours 13 jetons sur la table mais il y en a 2 à gauche et 11 à droite. 13 c’est 2+11….</w:t>
      </w:r>
    </w:p>
    <w:p w:rsidR="001E55C7" w:rsidRDefault="001E55C7" w:rsidP="0097418C">
      <w:pPr>
        <w:pStyle w:val="Paragraphedeliste"/>
        <w:numPr>
          <w:ilvl w:val="0"/>
          <w:numId w:val="9"/>
        </w:numPr>
        <w:jc w:val="both"/>
      </w:pPr>
      <w:r>
        <w:t>Poursuivre l’exercice jusqu’</w:t>
      </w:r>
      <w:r w:rsidR="0014158A">
        <w:t>à avoir complété</w:t>
      </w:r>
      <w:r>
        <w:t xml:space="preserve"> la fiche des fleurs ou des maisons (ou les deux) </w:t>
      </w:r>
    </w:p>
    <w:p w:rsidR="001E55C7" w:rsidRDefault="001E55C7" w:rsidP="001E55C7">
      <w:pPr>
        <w:pStyle w:val="Paragraphedeliste"/>
        <w:jc w:val="both"/>
      </w:pPr>
    </w:p>
    <w:p w:rsidR="0014158A" w:rsidRDefault="001E55C7" w:rsidP="001E55C7">
      <w:pPr>
        <w:jc w:val="both"/>
      </w:pPr>
      <w:r>
        <w:t xml:space="preserve">Cela fonctionnera également si vous placez les 13 jetons à gauche puis vous les décalez un par un vers la droite… votre enfant trouvera les additions 12+ 1, 11+2… dans cet ordre. Il faut juste garder le même sens de lecture (de la gauche vers la droite, sinon il va se perdre dans les additions trouvées) </w:t>
      </w:r>
    </w:p>
    <w:p w:rsidR="00A870C5" w:rsidRPr="0097418C" w:rsidRDefault="00A870C5" w:rsidP="001E55C7">
      <w:pPr>
        <w:jc w:val="both"/>
      </w:pPr>
    </w:p>
    <w:p w:rsidR="0097418C" w:rsidRDefault="001E55C7" w:rsidP="001E55C7">
      <w:pPr>
        <w:pStyle w:val="Paragraphedeliste"/>
        <w:numPr>
          <w:ilvl w:val="0"/>
          <w:numId w:val="8"/>
        </w:numPr>
        <w:jc w:val="both"/>
        <w:rPr>
          <w:u w:val="single"/>
        </w:rPr>
      </w:pPr>
      <w:r>
        <w:rPr>
          <w:u w:val="single"/>
        </w:rPr>
        <w:t>Construire les maisons du 14, 15, 16</w:t>
      </w:r>
    </w:p>
    <w:p w:rsidR="00066E62" w:rsidRPr="00066E62" w:rsidRDefault="00066E62" w:rsidP="00066E62">
      <w:pPr>
        <w:pStyle w:val="Paragraphedeliste"/>
        <w:numPr>
          <w:ilvl w:val="0"/>
          <w:numId w:val="9"/>
        </w:numPr>
        <w:jc w:val="both"/>
      </w:pPr>
      <w:r w:rsidRPr="00066E62">
        <w:t>M</w:t>
      </w:r>
      <w:r>
        <w:t>ê</w:t>
      </w:r>
      <w:r w:rsidRPr="00066E62">
        <w:t>me démarche que pour le 13</w:t>
      </w:r>
    </w:p>
    <w:p w:rsidR="0097418C" w:rsidRPr="00066E62" w:rsidRDefault="00066E62" w:rsidP="0097418C">
      <w:pPr>
        <w:jc w:val="both"/>
      </w:pPr>
      <w:r w:rsidRPr="00066E62">
        <w:t>A la fin de la séance, repérer les écritures symétriques (exemple pour la maison du 14 : il y a 9 +5 et 5+9)</w:t>
      </w:r>
    </w:p>
    <w:p w:rsidR="00066E62" w:rsidRDefault="00066E62" w:rsidP="0097418C">
      <w:pPr>
        <w:jc w:val="both"/>
      </w:pPr>
      <w:r w:rsidRPr="00066E62">
        <w:t>Faire colorier, dans chaque maison, les doubles (7+7 et 8+8)</w:t>
      </w:r>
    </w:p>
    <w:p w:rsidR="00A870C5" w:rsidRPr="00066E62" w:rsidRDefault="00A870C5" w:rsidP="0097418C">
      <w:pPr>
        <w:jc w:val="both"/>
      </w:pPr>
    </w:p>
    <w:p w:rsidR="00066E62" w:rsidRPr="00066E62" w:rsidRDefault="00066E62" w:rsidP="00066E62">
      <w:pPr>
        <w:pStyle w:val="Paragraphedeliste"/>
        <w:numPr>
          <w:ilvl w:val="0"/>
          <w:numId w:val="8"/>
        </w:numPr>
        <w:jc w:val="both"/>
        <w:rPr>
          <w:u w:val="single"/>
        </w:rPr>
      </w:pPr>
      <w:r w:rsidRPr="00066E62">
        <w:rPr>
          <w:u w:val="single"/>
        </w:rPr>
        <w:t>Entrainements</w:t>
      </w:r>
    </w:p>
    <w:p w:rsidR="00A870C5" w:rsidRDefault="00066E62" w:rsidP="003B28B9">
      <w:pPr>
        <w:jc w:val="both"/>
      </w:pPr>
      <w:r w:rsidRPr="00066E62">
        <w:t xml:space="preserve">Tu </w:t>
      </w:r>
      <w:r w:rsidR="0014158A">
        <w:t>dois maintenant</w:t>
      </w:r>
      <w:r w:rsidRPr="00066E62">
        <w:t xml:space="preserve"> faire les exercices de la </w:t>
      </w:r>
      <w:r w:rsidRPr="00066E62">
        <w:rPr>
          <w:b/>
        </w:rPr>
        <w:t>page 114</w:t>
      </w:r>
      <w:r w:rsidR="0014158A">
        <w:t xml:space="preserve"> de ton fichier. Il faut bien observer les dominos pour aider votre enfant à acquérir petit à petit des stratégies de calculs réfléchis et rapides même si les exercices sont faisables sans ça. Il peut prendre une ardoise et dessiner les dominos comme sur le fichier pour entourer les paquets de 10 et puis les restes.</w:t>
      </w:r>
    </w:p>
    <w:p w:rsidR="00A870C5" w:rsidRPr="00066E62" w:rsidRDefault="00A870C5" w:rsidP="003B28B9">
      <w:pPr>
        <w:jc w:val="both"/>
      </w:pPr>
      <w:bookmarkStart w:id="0" w:name="_GoBack"/>
      <w:bookmarkEnd w:id="0"/>
    </w:p>
    <w:p w:rsidR="00EB337C" w:rsidRDefault="00EB337C" w:rsidP="0014158A">
      <w:pPr>
        <w:pStyle w:val="Paragraphedeliste"/>
        <w:numPr>
          <w:ilvl w:val="0"/>
          <w:numId w:val="8"/>
        </w:numPr>
        <w:jc w:val="both"/>
      </w:pPr>
      <w:r w:rsidRPr="0014158A">
        <w:rPr>
          <w:u w:val="single"/>
        </w:rPr>
        <w:t>Calcul mental</w:t>
      </w:r>
      <w:r w:rsidR="00BC2489">
        <w:t xml:space="preserve"> : </w:t>
      </w:r>
      <w:r w:rsidR="00066E62">
        <w:t>trouver le complément d’un nombre à 10</w:t>
      </w:r>
    </w:p>
    <w:p w:rsidR="00C448C7" w:rsidRDefault="0044004E" w:rsidP="009D1101">
      <w:r>
        <w:t xml:space="preserve">Dire à votre qu’il va </w:t>
      </w:r>
      <w:r w:rsidR="00066E62">
        <w:t xml:space="preserve">répondre à des problèmes et écrire les réponses dans son fichier </w:t>
      </w:r>
    </w:p>
    <w:p w:rsidR="00066E62" w:rsidRDefault="00066E62" w:rsidP="009D1101">
      <w:r>
        <w:t xml:space="preserve">Problème : Lou veut planter 10 rosiers, elle en a déjà planté 6. Combien de rosiers </w:t>
      </w:r>
      <w:proofErr w:type="spellStart"/>
      <w:r>
        <w:t>doit-elle</w:t>
      </w:r>
      <w:proofErr w:type="spellEnd"/>
      <w:r>
        <w:t xml:space="preserve"> encore planter ? Réponse : 6 </w:t>
      </w:r>
    </w:p>
    <w:p w:rsidR="00066E62" w:rsidRDefault="00066E62" w:rsidP="009D1101">
      <w:r>
        <w:t xml:space="preserve">C’est parti !!! Même question avec 8 rosiers, 7 rosiers, 6 rosiers, 9 rosiers, 5 rosiers et 1 rosier déjà plantés. </w:t>
      </w:r>
    </w:p>
    <w:p w:rsidR="00066E62" w:rsidRDefault="00066E62" w:rsidP="009D1101">
      <w:r>
        <w:t>Votre enfant doit écrire le complément à 10</w:t>
      </w:r>
    </w:p>
    <w:p w:rsidR="00916FEC" w:rsidRDefault="0044004E" w:rsidP="001E377B">
      <w:r w:rsidRPr="00925DCC">
        <w:rPr>
          <w:u w:val="single"/>
        </w:rPr>
        <w:t>Réponses</w:t>
      </w:r>
      <w:r>
        <w:t xml:space="preserve"> : </w:t>
      </w:r>
      <w:r w:rsidR="00066E62">
        <w:t>2, 3, 4, 1, 5, 9</w:t>
      </w:r>
    </w:p>
    <w:sectPr w:rsidR="00916FEC" w:rsidSect="00EB33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C481B"/>
    <w:multiLevelType w:val="hybridMultilevel"/>
    <w:tmpl w:val="1466D554"/>
    <w:lvl w:ilvl="0" w:tplc="20DA95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5DF0E53"/>
    <w:multiLevelType w:val="hybridMultilevel"/>
    <w:tmpl w:val="3A30CAF0"/>
    <w:lvl w:ilvl="0" w:tplc="5B5AF8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C451E95"/>
    <w:multiLevelType w:val="hybridMultilevel"/>
    <w:tmpl w:val="A59E265A"/>
    <w:lvl w:ilvl="0" w:tplc="9928108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6177E0"/>
    <w:multiLevelType w:val="hybridMultilevel"/>
    <w:tmpl w:val="68201570"/>
    <w:lvl w:ilvl="0" w:tplc="73282F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9F76623"/>
    <w:multiLevelType w:val="hybridMultilevel"/>
    <w:tmpl w:val="D018B682"/>
    <w:lvl w:ilvl="0" w:tplc="7A1280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35106D5"/>
    <w:multiLevelType w:val="hybridMultilevel"/>
    <w:tmpl w:val="0FB0425C"/>
    <w:lvl w:ilvl="0" w:tplc="DE40EB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584109"/>
    <w:multiLevelType w:val="hybridMultilevel"/>
    <w:tmpl w:val="443CFEC0"/>
    <w:lvl w:ilvl="0" w:tplc="1DDCCC3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6A1B574B"/>
    <w:multiLevelType w:val="hybridMultilevel"/>
    <w:tmpl w:val="9D6CA960"/>
    <w:lvl w:ilvl="0" w:tplc="4A1460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F4A3435"/>
    <w:multiLevelType w:val="hybridMultilevel"/>
    <w:tmpl w:val="90D00A64"/>
    <w:lvl w:ilvl="0" w:tplc="981269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7"/>
  </w:num>
  <w:num w:numId="6">
    <w:abstractNumId w:val="0"/>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37C"/>
    <w:rsid w:val="00005414"/>
    <w:rsid w:val="00066E62"/>
    <w:rsid w:val="001213AD"/>
    <w:rsid w:val="0014158A"/>
    <w:rsid w:val="00171B47"/>
    <w:rsid w:val="001E377B"/>
    <w:rsid w:val="001E55C7"/>
    <w:rsid w:val="00241A24"/>
    <w:rsid w:val="00253164"/>
    <w:rsid w:val="003178C2"/>
    <w:rsid w:val="0034187F"/>
    <w:rsid w:val="003A3730"/>
    <w:rsid w:val="003B28B9"/>
    <w:rsid w:val="003E7EE7"/>
    <w:rsid w:val="0044004E"/>
    <w:rsid w:val="00500CE2"/>
    <w:rsid w:val="00584A7E"/>
    <w:rsid w:val="005B2DB8"/>
    <w:rsid w:val="005D450C"/>
    <w:rsid w:val="00675976"/>
    <w:rsid w:val="00695339"/>
    <w:rsid w:val="007169C2"/>
    <w:rsid w:val="00916FEC"/>
    <w:rsid w:val="0092241D"/>
    <w:rsid w:val="00925DCC"/>
    <w:rsid w:val="009512A1"/>
    <w:rsid w:val="0097418C"/>
    <w:rsid w:val="009D1101"/>
    <w:rsid w:val="009E3629"/>
    <w:rsid w:val="00A85A1D"/>
    <w:rsid w:val="00A870C5"/>
    <w:rsid w:val="00A97918"/>
    <w:rsid w:val="00B2398E"/>
    <w:rsid w:val="00B32315"/>
    <w:rsid w:val="00B85604"/>
    <w:rsid w:val="00B877EA"/>
    <w:rsid w:val="00BC2489"/>
    <w:rsid w:val="00C448C7"/>
    <w:rsid w:val="00D72619"/>
    <w:rsid w:val="00E213A2"/>
    <w:rsid w:val="00E97CD7"/>
    <w:rsid w:val="00EB33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799EB"/>
  <w15:chartTrackingRefBased/>
  <w15:docId w15:val="{1351F1FE-D857-4FAC-8A63-3DA2FC81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37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337C"/>
    <w:pPr>
      <w:ind w:left="720"/>
      <w:contextualSpacing/>
    </w:pPr>
  </w:style>
  <w:style w:type="character" w:styleId="Lienhypertexte">
    <w:name w:val="Hyperlink"/>
    <w:basedOn w:val="Policepardfaut"/>
    <w:uiPriority w:val="99"/>
    <w:semiHidden/>
    <w:unhideWhenUsed/>
    <w:rsid w:val="003A3730"/>
    <w:rPr>
      <w:color w:val="0000FF"/>
      <w:u w:val="single"/>
    </w:rPr>
  </w:style>
  <w:style w:type="character" w:styleId="Lienhypertextesuivivisit">
    <w:name w:val="FollowedHyperlink"/>
    <w:basedOn w:val="Policepardfaut"/>
    <w:uiPriority w:val="99"/>
    <w:semiHidden/>
    <w:unhideWhenUsed/>
    <w:rsid w:val="003A37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336</Words>
  <Characters>1854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Classe_01</dc:creator>
  <cp:keywords/>
  <dc:description/>
  <cp:lastModifiedBy>Classe_01</cp:lastModifiedBy>
  <cp:revision>6</cp:revision>
  <dcterms:created xsi:type="dcterms:W3CDTF">2020-03-28T08:41:00Z</dcterms:created>
  <dcterms:modified xsi:type="dcterms:W3CDTF">2020-03-30T11:42:00Z</dcterms:modified>
</cp:coreProperties>
</file>